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7A5" w:rsidRDefault="004057A5" w:rsidP="004057A5">
      <w:pPr>
        <w:tabs>
          <w:tab w:val="left" w:pos="6120"/>
        </w:tabs>
        <w:jc w:val="right"/>
        <w:rPr>
          <w:sz w:val="28"/>
          <w:szCs w:val="28"/>
        </w:rPr>
      </w:pPr>
      <w:bookmarkStart w:id="0" w:name="_GoBack"/>
      <w:bookmarkEnd w:id="0"/>
      <w:r>
        <w:rPr>
          <w:sz w:val="28"/>
          <w:szCs w:val="28"/>
        </w:rPr>
        <w:t xml:space="preserve">Затверджено                                                                      </w:t>
      </w:r>
    </w:p>
    <w:p w:rsidR="004057A5" w:rsidRDefault="004057A5" w:rsidP="004057A5">
      <w:pPr>
        <w:tabs>
          <w:tab w:val="left" w:pos="6120"/>
        </w:tabs>
        <w:jc w:val="right"/>
        <w:rPr>
          <w:sz w:val="28"/>
          <w:szCs w:val="28"/>
        </w:rPr>
      </w:pPr>
      <w:r>
        <w:rPr>
          <w:sz w:val="28"/>
          <w:szCs w:val="28"/>
        </w:rPr>
        <w:t>рішенням виконавчого комітету</w:t>
      </w:r>
    </w:p>
    <w:p w:rsidR="004057A5" w:rsidRDefault="004057A5" w:rsidP="004057A5">
      <w:pPr>
        <w:tabs>
          <w:tab w:val="left" w:pos="6120"/>
        </w:tabs>
        <w:jc w:val="right"/>
        <w:rPr>
          <w:sz w:val="28"/>
          <w:szCs w:val="28"/>
        </w:rPr>
      </w:pPr>
      <w:r>
        <w:rPr>
          <w:sz w:val="28"/>
          <w:szCs w:val="28"/>
        </w:rPr>
        <w:t xml:space="preserve"> міської ради </w:t>
      </w:r>
    </w:p>
    <w:p w:rsidR="004057A5" w:rsidRDefault="004057A5" w:rsidP="004057A5">
      <w:pPr>
        <w:tabs>
          <w:tab w:val="left" w:pos="6120"/>
        </w:tabs>
        <w:jc w:val="right"/>
        <w:rPr>
          <w:sz w:val="28"/>
          <w:szCs w:val="28"/>
        </w:rPr>
      </w:pPr>
      <w:r>
        <w:rPr>
          <w:sz w:val="28"/>
          <w:szCs w:val="28"/>
        </w:rPr>
        <w:t xml:space="preserve">                                                                від «___»_________2021 р.</w:t>
      </w:r>
      <w:r w:rsidRPr="00B42BFB">
        <w:rPr>
          <w:sz w:val="28"/>
          <w:szCs w:val="28"/>
        </w:rPr>
        <w:t xml:space="preserve"> </w:t>
      </w:r>
      <w:r>
        <w:rPr>
          <w:sz w:val="28"/>
          <w:szCs w:val="28"/>
        </w:rPr>
        <w:t>№ ____</w:t>
      </w:r>
    </w:p>
    <w:p w:rsidR="004057A5" w:rsidRDefault="004057A5" w:rsidP="004057A5">
      <w:pPr>
        <w:tabs>
          <w:tab w:val="left" w:pos="6120"/>
        </w:tabs>
        <w:jc w:val="right"/>
        <w:rPr>
          <w:sz w:val="28"/>
          <w:szCs w:val="28"/>
        </w:rPr>
      </w:pPr>
    </w:p>
    <w:p w:rsidR="004057A5" w:rsidRPr="00C332EC" w:rsidRDefault="004057A5" w:rsidP="004057A5">
      <w:pPr>
        <w:ind w:right="142"/>
        <w:jc w:val="center"/>
        <w:rPr>
          <w:b/>
          <w:bCs/>
          <w:sz w:val="32"/>
          <w:szCs w:val="32"/>
        </w:rPr>
      </w:pPr>
      <w:r w:rsidRPr="00C332EC">
        <w:rPr>
          <w:b/>
          <w:bCs/>
          <w:sz w:val="32"/>
          <w:szCs w:val="32"/>
        </w:rPr>
        <w:t>Кодекс</w:t>
      </w:r>
    </w:p>
    <w:p w:rsidR="004057A5" w:rsidRDefault="004057A5" w:rsidP="004057A5">
      <w:pPr>
        <w:ind w:right="142"/>
        <w:jc w:val="center"/>
        <w:rPr>
          <w:b/>
          <w:bCs/>
          <w:sz w:val="28"/>
          <w:szCs w:val="28"/>
        </w:rPr>
      </w:pPr>
      <w:r w:rsidRPr="00400FC2">
        <w:rPr>
          <w:b/>
          <w:bCs/>
          <w:sz w:val="28"/>
          <w:szCs w:val="28"/>
        </w:rPr>
        <w:t>етики співробіт</w:t>
      </w:r>
      <w:r>
        <w:rPr>
          <w:b/>
          <w:bCs/>
          <w:sz w:val="28"/>
          <w:szCs w:val="28"/>
        </w:rPr>
        <w:t xml:space="preserve">ників  комунальних підприємств, установ та організацій </w:t>
      </w:r>
      <w:r w:rsidRPr="00400FC2">
        <w:rPr>
          <w:b/>
          <w:bCs/>
          <w:sz w:val="28"/>
          <w:szCs w:val="28"/>
        </w:rPr>
        <w:t>Івано-Франківської міської ради</w:t>
      </w:r>
    </w:p>
    <w:p w:rsidR="004057A5" w:rsidRDefault="004057A5" w:rsidP="004057A5">
      <w:pPr>
        <w:ind w:right="142"/>
        <w:jc w:val="center"/>
        <w:rPr>
          <w:b/>
          <w:bCs/>
          <w:sz w:val="28"/>
          <w:szCs w:val="28"/>
        </w:rPr>
      </w:pPr>
    </w:p>
    <w:p w:rsidR="004057A5" w:rsidRDefault="004057A5" w:rsidP="004057A5">
      <w:pPr>
        <w:ind w:right="142"/>
        <w:jc w:val="center"/>
        <w:rPr>
          <w:b/>
          <w:bCs/>
          <w:sz w:val="28"/>
          <w:szCs w:val="28"/>
          <w:lang w:eastAsia="uk-UA"/>
        </w:rPr>
      </w:pPr>
      <w:r w:rsidRPr="00400FC2">
        <w:rPr>
          <w:b/>
          <w:bCs/>
          <w:sz w:val="28"/>
          <w:szCs w:val="28"/>
          <w:lang w:eastAsia="uk-UA"/>
        </w:rPr>
        <w:t>І. Загальні положення</w:t>
      </w:r>
    </w:p>
    <w:p w:rsidR="004057A5" w:rsidRPr="00400FC2" w:rsidRDefault="004057A5" w:rsidP="004057A5">
      <w:pPr>
        <w:ind w:right="142"/>
        <w:jc w:val="both"/>
        <w:rPr>
          <w:sz w:val="28"/>
          <w:szCs w:val="28"/>
          <w:lang w:eastAsia="uk-UA"/>
        </w:rPr>
      </w:pPr>
      <w:r w:rsidRPr="00400FC2">
        <w:rPr>
          <w:sz w:val="28"/>
          <w:szCs w:val="28"/>
          <w:lang w:eastAsia="uk-UA"/>
        </w:rPr>
        <w:t>1.1. Кодекс етики співробітників комунальних підприємств</w:t>
      </w:r>
      <w:r>
        <w:rPr>
          <w:sz w:val="28"/>
          <w:szCs w:val="28"/>
          <w:lang w:eastAsia="uk-UA"/>
        </w:rPr>
        <w:t>, установ та організацій Івано-Франківської міської ради</w:t>
      </w:r>
      <w:r w:rsidRPr="00400FC2">
        <w:rPr>
          <w:sz w:val="28"/>
          <w:szCs w:val="28"/>
          <w:lang w:eastAsia="uk-UA"/>
        </w:rPr>
        <w:t xml:space="preserve"> (далі – Кодекс) є узагальненням стандартів етичної поведінки працівників вищезазначених комунальних підприємств, </w:t>
      </w:r>
      <w:r>
        <w:rPr>
          <w:sz w:val="28"/>
          <w:szCs w:val="28"/>
          <w:lang w:eastAsia="uk-UA"/>
        </w:rPr>
        <w:t>установ, організацій</w:t>
      </w:r>
      <w:r w:rsidRPr="00400FC2">
        <w:rPr>
          <w:sz w:val="28"/>
          <w:szCs w:val="28"/>
          <w:lang w:eastAsia="uk-UA"/>
        </w:rPr>
        <w:t xml:space="preserve"> яким вони зобов’язані керуватися під час виконання своїх професійних обов’язків, впроваджується з метою підвищення персональної відповідальності за належне виконання професійних обов’язків, забезпечення відкритості в роботі комунальних підприємств, </w:t>
      </w:r>
      <w:r>
        <w:rPr>
          <w:sz w:val="28"/>
          <w:szCs w:val="28"/>
          <w:lang w:eastAsia="uk-UA"/>
        </w:rPr>
        <w:t>установ та організацій,</w:t>
      </w:r>
      <w:r w:rsidRPr="00400FC2">
        <w:rPr>
          <w:sz w:val="28"/>
          <w:szCs w:val="28"/>
          <w:lang w:eastAsia="uk-UA"/>
        </w:rPr>
        <w:t xml:space="preserve"> а також попередження випадків порушення ділової та професійної етики.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1.2. Кодекс розроблений на основі Конституції України, Кодексу законів про працю України, Закону України «Про запобігання корупції», та інших нормативно-правових актів України.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 xml:space="preserve">1.3. Кодекс є узагальненням принципів професійної етики та етичної поведінки, якими повинні керуватися працівники комунальних підприємств, </w:t>
      </w:r>
      <w:r>
        <w:rPr>
          <w:sz w:val="28"/>
          <w:szCs w:val="28"/>
          <w:lang w:eastAsia="uk-UA"/>
        </w:rPr>
        <w:t xml:space="preserve">установ та організацій </w:t>
      </w:r>
      <w:r w:rsidRPr="00400FC2">
        <w:rPr>
          <w:sz w:val="28"/>
          <w:szCs w:val="28"/>
          <w:lang w:eastAsia="uk-UA"/>
        </w:rPr>
        <w:t>(надалі – працівники), незалежно від займаної посади.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 xml:space="preserve">1.4. Мета Кодексу – затвердження  загальних принципів професійної етики, які відповідають встановленим нормам етичної поведінки працівників підприємств, </w:t>
      </w:r>
      <w:r>
        <w:rPr>
          <w:sz w:val="28"/>
          <w:szCs w:val="28"/>
          <w:lang w:eastAsia="uk-UA"/>
        </w:rPr>
        <w:t>установ та організацій</w:t>
      </w:r>
      <w:r w:rsidRPr="00400FC2">
        <w:rPr>
          <w:sz w:val="28"/>
          <w:szCs w:val="28"/>
          <w:lang w:eastAsia="uk-UA"/>
        </w:rPr>
        <w:t xml:space="preserve"> заснованих на моральних засадах.</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1.5. Знання та дотримання працівниками положень Кодексу є одним з критеріїв оцінки якості їх професійної діяльності та трудової дисципліни.</w:t>
      </w:r>
    </w:p>
    <w:p w:rsidR="004057A5" w:rsidRDefault="004057A5" w:rsidP="004057A5">
      <w:pPr>
        <w:shd w:val="clear" w:color="auto" w:fill="FFFFFF"/>
        <w:spacing w:before="156" w:after="156" w:line="337" w:lineRule="atLeast"/>
        <w:jc w:val="center"/>
        <w:rPr>
          <w:b/>
          <w:bCs/>
          <w:sz w:val="28"/>
          <w:szCs w:val="28"/>
          <w:lang w:eastAsia="uk-UA"/>
        </w:rPr>
      </w:pPr>
      <w:r w:rsidRPr="00400FC2">
        <w:rPr>
          <w:b/>
          <w:bCs/>
          <w:sz w:val="28"/>
          <w:szCs w:val="28"/>
          <w:lang w:eastAsia="uk-UA"/>
        </w:rPr>
        <w:t>ІІ. Основні принципи професійної поведінки</w:t>
      </w:r>
    </w:p>
    <w:p w:rsidR="004057A5" w:rsidRPr="00400FC2" w:rsidRDefault="004057A5" w:rsidP="004057A5">
      <w:pPr>
        <w:shd w:val="clear" w:color="auto" w:fill="FFFFFF"/>
        <w:spacing w:before="156" w:after="156" w:line="337" w:lineRule="atLeast"/>
        <w:ind w:hanging="142"/>
        <w:jc w:val="both"/>
        <w:rPr>
          <w:sz w:val="28"/>
          <w:szCs w:val="28"/>
          <w:lang w:eastAsia="uk-UA"/>
        </w:rPr>
      </w:pPr>
      <w:r>
        <w:rPr>
          <w:sz w:val="28"/>
          <w:szCs w:val="28"/>
          <w:lang w:eastAsia="uk-UA"/>
        </w:rPr>
        <w:t xml:space="preserve"> </w:t>
      </w:r>
      <w:r w:rsidRPr="00400FC2">
        <w:rPr>
          <w:sz w:val="28"/>
          <w:szCs w:val="28"/>
          <w:lang w:eastAsia="uk-UA"/>
        </w:rPr>
        <w:t xml:space="preserve">2.1. Поведінка працівників комунальних підприємств, </w:t>
      </w:r>
      <w:r>
        <w:rPr>
          <w:sz w:val="28"/>
          <w:szCs w:val="28"/>
          <w:lang w:eastAsia="uk-UA"/>
        </w:rPr>
        <w:t xml:space="preserve">установ та організацій </w:t>
      </w:r>
      <w:r w:rsidRPr="00400FC2">
        <w:rPr>
          <w:sz w:val="28"/>
          <w:szCs w:val="28"/>
          <w:lang w:eastAsia="uk-UA"/>
        </w:rPr>
        <w:t>повинна ґрунтуватися на таких основних принципах:</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t xml:space="preserve">- </w:t>
      </w:r>
      <w:r w:rsidRPr="00400FC2">
        <w:rPr>
          <w:sz w:val="28"/>
          <w:szCs w:val="28"/>
          <w:lang w:eastAsia="uk-UA"/>
        </w:rPr>
        <w:t>демократизму і законності;</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t xml:space="preserve">- </w:t>
      </w:r>
      <w:r w:rsidRPr="00400FC2">
        <w:rPr>
          <w:sz w:val="28"/>
          <w:szCs w:val="28"/>
          <w:lang w:eastAsia="uk-UA"/>
        </w:rPr>
        <w:t>гуманізму і соціальної справедливості;</w:t>
      </w:r>
    </w:p>
    <w:p w:rsidR="004057A5" w:rsidRPr="00400FC2" w:rsidRDefault="004057A5" w:rsidP="004057A5">
      <w:pPr>
        <w:shd w:val="clear" w:color="auto" w:fill="FFFFFF"/>
        <w:jc w:val="both"/>
        <w:rPr>
          <w:sz w:val="28"/>
          <w:szCs w:val="28"/>
          <w:lang w:eastAsia="uk-UA"/>
        </w:rPr>
      </w:pPr>
      <w:r>
        <w:rPr>
          <w:sz w:val="28"/>
          <w:szCs w:val="28"/>
          <w:lang w:eastAsia="uk-UA"/>
        </w:rPr>
        <w:t xml:space="preserve">- </w:t>
      </w:r>
      <w:r w:rsidRPr="00400FC2">
        <w:rPr>
          <w:sz w:val="28"/>
          <w:szCs w:val="28"/>
          <w:lang w:eastAsia="uk-UA"/>
        </w:rPr>
        <w:t>пріоритету прав людини і громадянина;</w:t>
      </w:r>
    </w:p>
    <w:p w:rsidR="004057A5" w:rsidRPr="00400FC2" w:rsidRDefault="004057A5" w:rsidP="004057A5">
      <w:pPr>
        <w:shd w:val="clear" w:color="auto" w:fill="FFFFFF"/>
        <w:jc w:val="both"/>
        <w:rPr>
          <w:sz w:val="28"/>
          <w:szCs w:val="28"/>
          <w:lang w:eastAsia="uk-UA"/>
        </w:rPr>
      </w:pPr>
      <w:r>
        <w:rPr>
          <w:sz w:val="28"/>
          <w:szCs w:val="28"/>
          <w:lang w:eastAsia="uk-UA"/>
        </w:rPr>
        <w:t xml:space="preserve">- </w:t>
      </w:r>
      <w:r w:rsidRPr="00400FC2">
        <w:rPr>
          <w:sz w:val="28"/>
          <w:szCs w:val="28"/>
          <w:lang w:eastAsia="uk-UA"/>
        </w:rPr>
        <w:t>професіоналізму, компетентності, ініціативності, чесності, відданості справі;</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t>-</w:t>
      </w:r>
      <w:r w:rsidRPr="00400FC2">
        <w:rPr>
          <w:sz w:val="28"/>
          <w:szCs w:val="28"/>
          <w:lang w:eastAsia="uk-UA"/>
        </w:rPr>
        <w:t>персональної відповідальності за виконання професійних обов’язків і дотримання службової дисципліни;</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lastRenderedPageBreak/>
        <w:t xml:space="preserve">- </w:t>
      </w:r>
      <w:r w:rsidRPr="00400FC2">
        <w:rPr>
          <w:sz w:val="28"/>
          <w:szCs w:val="28"/>
          <w:lang w:eastAsia="uk-UA"/>
        </w:rPr>
        <w:t>політичної неупередженості;</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t xml:space="preserve">- </w:t>
      </w:r>
      <w:r w:rsidRPr="00400FC2">
        <w:rPr>
          <w:sz w:val="28"/>
          <w:szCs w:val="28"/>
          <w:lang w:eastAsia="uk-UA"/>
        </w:rPr>
        <w:t>відкритості, гласності та контрольованості;</w:t>
      </w:r>
    </w:p>
    <w:p w:rsidR="004057A5" w:rsidRPr="00400FC2" w:rsidRDefault="004057A5" w:rsidP="004057A5">
      <w:pPr>
        <w:shd w:val="clear" w:color="auto" w:fill="FFFFFF"/>
        <w:spacing w:line="337" w:lineRule="atLeast"/>
        <w:jc w:val="both"/>
        <w:rPr>
          <w:sz w:val="28"/>
          <w:szCs w:val="28"/>
          <w:lang w:eastAsia="uk-UA"/>
        </w:rPr>
      </w:pPr>
      <w:r>
        <w:rPr>
          <w:sz w:val="28"/>
          <w:szCs w:val="28"/>
          <w:lang w:eastAsia="uk-UA"/>
        </w:rPr>
        <w:t xml:space="preserve">- </w:t>
      </w:r>
      <w:r w:rsidRPr="00400FC2">
        <w:rPr>
          <w:sz w:val="28"/>
          <w:szCs w:val="28"/>
          <w:lang w:eastAsia="uk-UA"/>
        </w:rPr>
        <w:t>дотримання прав та законних інтересів фізичних та юридичних осіб.</w:t>
      </w:r>
    </w:p>
    <w:p w:rsidR="004057A5" w:rsidRPr="00400FC2" w:rsidRDefault="004057A5" w:rsidP="004057A5">
      <w:pPr>
        <w:shd w:val="clear" w:color="auto" w:fill="FFFFFF"/>
        <w:spacing w:line="337" w:lineRule="atLeast"/>
        <w:jc w:val="both"/>
        <w:rPr>
          <w:sz w:val="28"/>
          <w:szCs w:val="28"/>
          <w:lang w:eastAsia="uk-UA"/>
        </w:rPr>
      </w:pPr>
      <w:r w:rsidRPr="00400FC2">
        <w:rPr>
          <w:sz w:val="28"/>
          <w:szCs w:val="28"/>
          <w:lang w:eastAsia="uk-UA"/>
        </w:rPr>
        <w:t xml:space="preserve">2.2. Кожен працівник комунального підприємства, </w:t>
      </w:r>
      <w:r>
        <w:rPr>
          <w:sz w:val="28"/>
          <w:szCs w:val="28"/>
          <w:lang w:eastAsia="uk-UA"/>
        </w:rPr>
        <w:t xml:space="preserve">установи та організації </w:t>
      </w:r>
      <w:r w:rsidRPr="00400FC2">
        <w:rPr>
          <w:sz w:val="28"/>
          <w:szCs w:val="28"/>
          <w:lang w:eastAsia="uk-UA"/>
        </w:rPr>
        <w:t>повинен сумлінно виконувати свої професійні обов’язки; проявляти ініціативу і творчі здібності; постійно вдосконалювати організацію своєї роботи; забезпечувати ефективне виконання своїх професійних обов’язків в інтересах фізичних та юридичних осіб, суспільства і держави; формувати позитивний імідж комунального підприємства серед населення та інших організацій.</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 xml:space="preserve">2.3. Гідна поведінка працівників включає: повагу до гідності інших осіб; ввічливість та дотримання високої культури спілкування; доброзичливість і запобігання виникненню конфлікту у стосунках з колегами та громадянами;  недопущення, у тому числі у вільний від роботи час, дій і вчинків, які можуть зашкодити інтересам комунального підприємства, </w:t>
      </w:r>
      <w:r>
        <w:rPr>
          <w:sz w:val="28"/>
          <w:szCs w:val="28"/>
          <w:lang w:eastAsia="uk-UA"/>
        </w:rPr>
        <w:t>установи, організації;</w:t>
      </w:r>
      <w:r w:rsidRPr="00400FC2">
        <w:rPr>
          <w:sz w:val="28"/>
          <w:szCs w:val="28"/>
          <w:lang w:eastAsia="uk-UA"/>
        </w:rPr>
        <w:t xml:space="preserve"> постійне підвищення свого професійного, інтелектуального та культурного рівня за освітньо-професійними програмами та шляхом самоосвіти;   добросовісне, чесне та професійне виконання працівниками своїх обов'язків, виявлення ініціативи і творчих здібностей</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 xml:space="preserve">2.4. Доброчесність та неупередженість під час виконання професійних обов’язків спрямована на  захист колективних інтересів комунального підприємства, </w:t>
      </w:r>
      <w:r>
        <w:rPr>
          <w:sz w:val="28"/>
          <w:szCs w:val="28"/>
          <w:lang w:eastAsia="uk-UA"/>
        </w:rPr>
        <w:t xml:space="preserve">установи, організації </w:t>
      </w:r>
      <w:r w:rsidRPr="00400FC2">
        <w:rPr>
          <w:sz w:val="28"/>
          <w:szCs w:val="28"/>
          <w:lang w:eastAsia="uk-UA"/>
        </w:rPr>
        <w:t>недопущення наявності конфлікту інтересів - суперечності між приватним інтересом особи та її посадовими або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нерозголошення та невикористання інформації, що стала відома у зв'язку з виконанням працівником своїх обов'язків, крім випадків, установлених законом;  недопущення при виконанні професійних обов’язків надання переваг або створення умов для надання переваг будь-яким особам, групам осіб за ознакою статі, раси, національної приналежності, мови, походження, майнового і посадового положення, відношення до релігії, партійної приналежності, переконань, належності до громадських об’єднань, професійної приналежності та за іншими ознаками, якщо інше не передбачено чинним законодавством України.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 xml:space="preserve">2.5. Належний зовнішній вигляд є важливою складовою поведінки працівників  комунальних підприємств, </w:t>
      </w:r>
      <w:r>
        <w:rPr>
          <w:sz w:val="28"/>
          <w:szCs w:val="28"/>
          <w:lang w:eastAsia="uk-UA"/>
        </w:rPr>
        <w:t xml:space="preserve">установ, організацій </w:t>
      </w:r>
      <w:r w:rsidRPr="00400FC2">
        <w:rPr>
          <w:sz w:val="28"/>
          <w:szCs w:val="28"/>
          <w:lang w:eastAsia="uk-UA"/>
        </w:rPr>
        <w:t>під час виконання професійних обов'язків. Працівники повинні слідкувати за своїм зовнішнім виглядом. На роботу приходити в одязі, який відповідає вимогам ділового стилю (або відповідати специфі</w:t>
      </w:r>
      <w:r>
        <w:rPr>
          <w:sz w:val="28"/>
          <w:szCs w:val="28"/>
          <w:lang w:eastAsia="uk-UA"/>
        </w:rPr>
        <w:t>ці</w:t>
      </w:r>
      <w:r w:rsidRPr="00400FC2">
        <w:rPr>
          <w:sz w:val="28"/>
          <w:szCs w:val="28"/>
          <w:lang w:eastAsia="uk-UA"/>
        </w:rPr>
        <w:t xml:space="preserve"> роботи  комунального підприємства</w:t>
      </w:r>
      <w:r>
        <w:rPr>
          <w:sz w:val="28"/>
          <w:szCs w:val="28"/>
          <w:lang w:eastAsia="uk-UA"/>
        </w:rPr>
        <w:t>, установи, організації</w:t>
      </w:r>
      <w:r w:rsidRPr="00400FC2">
        <w:rPr>
          <w:sz w:val="28"/>
          <w:szCs w:val="28"/>
          <w:lang w:eastAsia="uk-UA"/>
        </w:rPr>
        <w:t>).</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2.6. Політична нейтральність проявляється у недопущенні впливу політичних інтересів на дії та рішення працівників комунального підприємства</w:t>
      </w:r>
      <w:r>
        <w:rPr>
          <w:sz w:val="28"/>
          <w:szCs w:val="28"/>
          <w:lang w:eastAsia="uk-UA"/>
        </w:rPr>
        <w:t>, установи, організації</w:t>
      </w:r>
      <w:r w:rsidRPr="00400FC2">
        <w:rPr>
          <w:sz w:val="28"/>
          <w:szCs w:val="28"/>
          <w:lang w:eastAsia="uk-UA"/>
        </w:rPr>
        <w:t xml:space="preserve">.  </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2.7. Принцип «відкритості, гласності та контрольованості» передбачає  відкритість та доступність інформації про діяльність комунального підприємства</w:t>
      </w:r>
      <w:r>
        <w:rPr>
          <w:sz w:val="28"/>
          <w:szCs w:val="28"/>
          <w:lang w:eastAsia="uk-UA"/>
        </w:rPr>
        <w:t>, установи, організації</w:t>
      </w:r>
      <w:r w:rsidRPr="00400FC2">
        <w:rPr>
          <w:sz w:val="28"/>
          <w:szCs w:val="28"/>
          <w:lang w:eastAsia="uk-UA"/>
        </w:rPr>
        <w:t xml:space="preserve"> крім випадків, визначених Конституцією та законами України.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2.8. Цей Кодекс передбачає недопущення у взаємодії зі співробітниками та кадровій політиці дискримінації за національністю, статтю, віком, фізичним станом, релігією, походженням або будь-якою іншою характеристикою.</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2.9. Працівники зобов’язані утримуватися від виконання іншої дозволеної законом роботи, якщо вона заважає їм належним чином виконувати свої повноваження або якій вони повинні приділяти увагу протягом свого робочого часу.</w:t>
      </w:r>
    </w:p>
    <w:p w:rsidR="004057A5" w:rsidRDefault="004057A5" w:rsidP="004057A5">
      <w:pPr>
        <w:shd w:val="clear" w:color="auto" w:fill="FFFFFF"/>
        <w:spacing w:before="156" w:after="156" w:line="337" w:lineRule="atLeast"/>
        <w:jc w:val="both"/>
        <w:rPr>
          <w:b/>
          <w:bCs/>
          <w:sz w:val="28"/>
          <w:szCs w:val="28"/>
          <w:lang w:eastAsia="uk-UA"/>
        </w:rPr>
      </w:pPr>
      <w:r>
        <w:rPr>
          <w:b/>
          <w:bCs/>
          <w:sz w:val="28"/>
          <w:szCs w:val="28"/>
          <w:lang w:eastAsia="uk-UA"/>
        </w:rPr>
        <w:t xml:space="preserve">                                   </w:t>
      </w:r>
      <w:r w:rsidRPr="00400FC2">
        <w:rPr>
          <w:b/>
          <w:bCs/>
          <w:sz w:val="28"/>
          <w:szCs w:val="28"/>
          <w:lang w:eastAsia="uk-UA"/>
        </w:rPr>
        <w:t>ІІІ. Основні права та обов’язки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3.1. Кожен працівник комунальних підприємств</w:t>
      </w:r>
      <w:r>
        <w:rPr>
          <w:sz w:val="28"/>
          <w:szCs w:val="28"/>
          <w:lang w:eastAsia="uk-UA"/>
        </w:rPr>
        <w:t>, установ, організацій Івано-Франківської міської ради</w:t>
      </w:r>
      <w:r w:rsidRPr="00400FC2">
        <w:rPr>
          <w:sz w:val="28"/>
          <w:szCs w:val="28"/>
          <w:lang w:eastAsia="uk-UA"/>
        </w:rPr>
        <w:t xml:space="preserve"> несе особисту відповідальність за належне дотримання Конституції України, законодавства України, професійних стандартів та етичних норм, що стосуються їх посад та рівня відповідальності у відповідності до своїх посадових інструкцій, інструкцій з охорони праці та специфіки роботи.</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3.2. Зобов’язання керівників перед працівниками підприємств, включає: допомогу працівникам діяти об'єктивно, етично і професійно;  інвестиції у професійний розвиток працівників з метою розкриття ними свого потенціалу; підтримання атмосфери взаєморозуміння та співробітництва, в якій немає місця залякуванню, дискримінації та утискам і де ставлення до кожного працівника є шанобливим та  гідним; поважне ставлення до права працівників у вільний від роботи на недоторканість приватного життя і дотримання конфіденційності їх персональних даних відповідно до умов чинного законодавства; забезпечення безпечних умов праці; застосування об'єктивного і справедливого підходу до винагороди за працю.</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3.3. Зобов'язання перед отримувачами відповідних послуг: надання високоякісних послуг, що відповідають кваліфікації, досвіду, професійним знанням працівників комунального підприємства</w:t>
      </w:r>
      <w:r>
        <w:rPr>
          <w:sz w:val="28"/>
          <w:szCs w:val="28"/>
          <w:lang w:eastAsia="uk-UA"/>
        </w:rPr>
        <w:t>, установи, організації</w:t>
      </w:r>
      <w:r w:rsidRPr="00400FC2">
        <w:rPr>
          <w:sz w:val="28"/>
          <w:szCs w:val="28"/>
          <w:lang w:eastAsia="uk-UA"/>
        </w:rPr>
        <w:t>;  здійснення діяльності у відповідності до законодавства України, з дотриманням етичних норм і інтересів суспільства; зберігання незалежності та об'єктивності, уникнення реальних або потенційних конфліктів інтересів; захист конфіденційної інформаці</w:t>
      </w:r>
      <w:r>
        <w:rPr>
          <w:sz w:val="28"/>
          <w:szCs w:val="28"/>
          <w:lang w:eastAsia="uk-UA"/>
        </w:rPr>
        <w:t>ї</w:t>
      </w:r>
      <w:r w:rsidRPr="00400FC2">
        <w:rPr>
          <w:sz w:val="28"/>
          <w:szCs w:val="28"/>
          <w:lang w:eastAsia="uk-UA"/>
        </w:rPr>
        <w:t xml:space="preserve"> отримувачів послуг і використання  отриманих від них даних тільки для цілей, безпосередньо пов'язаних з діяльністю підприємства;  недопущення будь-яких проявів корупції серед своїх працівників, отримувачів послуг тощо;  дотримання високих стандартів етичної поведінки та ін.</w:t>
      </w:r>
    </w:p>
    <w:p w:rsidR="004057A5" w:rsidRPr="00400FC2" w:rsidRDefault="004057A5" w:rsidP="004057A5">
      <w:pPr>
        <w:shd w:val="clear" w:color="auto" w:fill="FFFFFF"/>
        <w:spacing w:before="156" w:after="156" w:line="337" w:lineRule="atLeast"/>
        <w:jc w:val="both"/>
        <w:rPr>
          <w:sz w:val="28"/>
          <w:szCs w:val="28"/>
          <w:lang w:eastAsia="uk-UA"/>
        </w:rPr>
      </w:pPr>
      <w:r w:rsidRPr="00400FC2">
        <w:rPr>
          <w:sz w:val="28"/>
          <w:szCs w:val="28"/>
          <w:lang w:eastAsia="uk-UA"/>
        </w:rPr>
        <w:t>3.4. Зобов’язання працівників комунальних підприємств</w:t>
      </w:r>
      <w:r>
        <w:rPr>
          <w:sz w:val="28"/>
          <w:szCs w:val="28"/>
          <w:lang w:eastAsia="uk-UA"/>
        </w:rPr>
        <w:t>, установ, організацій</w:t>
      </w:r>
      <w:r w:rsidRPr="00400FC2">
        <w:rPr>
          <w:sz w:val="28"/>
          <w:szCs w:val="28"/>
          <w:lang w:eastAsia="uk-UA"/>
        </w:rPr>
        <w:t xml:space="preserve"> включає чесну і сумлінну працю, проявлення ініціативи і творчого підходу при виконанні професійних обов'язків, постійне підвищенні своєї професійної кваліфікації та дотримання інших принципів цього Кодексу, які зазначені у розділі ІІ «Основні принципи професійної поведінки».</w:t>
      </w:r>
    </w:p>
    <w:p w:rsidR="004057A5" w:rsidRPr="00400FC2" w:rsidRDefault="004057A5" w:rsidP="004057A5">
      <w:pPr>
        <w:shd w:val="clear" w:color="auto" w:fill="FFFFFF"/>
        <w:spacing w:before="156" w:after="156" w:line="337" w:lineRule="atLeast"/>
        <w:jc w:val="both"/>
        <w:rPr>
          <w:sz w:val="28"/>
          <w:szCs w:val="28"/>
          <w:lang w:eastAsia="uk-UA"/>
        </w:rPr>
      </w:pPr>
      <w:r>
        <w:rPr>
          <w:sz w:val="28"/>
          <w:szCs w:val="28"/>
          <w:lang w:eastAsia="uk-UA"/>
        </w:rPr>
        <w:t xml:space="preserve"> 3</w:t>
      </w:r>
      <w:r w:rsidRPr="00400FC2">
        <w:rPr>
          <w:sz w:val="28"/>
          <w:szCs w:val="28"/>
          <w:lang w:eastAsia="uk-UA"/>
        </w:rPr>
        <w:t>.</w:t>
      </w:r>
      <w:r>
        <w:rPr>
          <w:sz w:val="28"/>
          <w:szCs w:val="28"/>
          <w:lang w:eastAsia="uk-UA"/>
        </w:rPr>
        <w:t>5</w:t>
      </w:r>
      <w:r w:rsidRPr="00400FC2">
        <w:rPr>
          <w:sz w:val="28"/>
          <w:szCs w:val="28"/>
          <w:lang w:eastAsia="uk-UA"/>
        </w:rPr>
        <w:t>. Працівники комунальних підприємств,</w:t>
      </w:r>
      <w:r>
        <w:rPr>
          <w:sz w:val="28"/>
          <w:szCs w:val="28"/>
          <w:lang w:eastAsia="uk-UA"/>
        </w:rPr>
        <w:t xml:space="preserve"> установ та організацій Івано-Франківської міської ради</w:t>
      </w:r>
      <w:r w:rsidRPr="00400FC2">
        <w:rPr>
          <w:sz w:val="28"/>
          <w:szCs w:val="28"/>
          <w:lang w:eastAsia="uk-UA"/>
        </w:rPr>
        <w:t xml:space="preserve"> повинні суворо дотримуватися діючого законодавства України, зокрема обмежень і заборон, передбачених Законом України «Про запобігання  корупції»</w:t>
      </w:r>
      <w:r>
        <w:rPr>
          <w:sz w:val="28"/>
          <w:szCs w:val="28"/>
          <w:lang w:eastAsia="uk-UA"/>
        </w:rPr>
        <w:t>.</w:t>
      </w:r>
    </w:p>
    <w:p w:rsidR="004057A5" w:rsidRDefault="004057A5" w:rsidP="004057A5">
      <w:pPr>
        <w:shd w:val="clear" w:color="auto" w:fill="FFFFFF"/>
        <w:spacing w:before="100" w:beforeAutospacing="1" w:after="100" w:afterAutospacing="1" w:line="337" w:lineRule="atLeast"/>
        <w:jc w:val="center"/>
        <w:rPr>
          <w:b/>
          <w:bCs/>
          <w:sz w:val="28"/>
          <w:szCs w:val="28"/>
          <w:lang w:eastAsia="uk-UA"/>
        </w:rPr>
      </w:pPr>
      <w:r>
        <w:rPr>
          <w:b/>
          <w:bCs/>
          <w:sz w:val="28"/>
          <w:szCs w:val="28"/>
          <w:lang w:eastAsia="uk-UA"/>
        </w:rPr>
        <w:t>І</w:t>
      </w:r>
      <w:r w:rsidRPr="00400FC2">
        <w:rPr>
          <w:b/>
          <w:bCs/>
          <w:sz w:val="28"/>
          <w:szCs w:val="28"/>
          <w:lang w:eastAsia="uk-UA"/>
        </w:rPr>
        <w:t xml:space="preserve">V. Відповідальність за дотримання Кодексу </w:t>
      </w:r>
      <w:r>
        <w:rPr>
          <w:b/>
          <w:bCs/>
          <w:sz w:val="28"/>
          <w:szCs w:val="28"/>
          <w:lang w:eastAsia="uk-UA"/>
        </w:rPr>
        <w:t xml:space="preserve">етики співробітників </w:t>
      </w:r>
      <w:r w:rsidRPr="00400FC2">
        <w:rPr>
          <w:b/>
          <w:bCs/>
          <w:sz w:val="28"/>
          <w:szCs w:val="28"/>
          <w:lang w:eastAsia="uk-UA"/>
        </w:rPr>
        <w:t>комунальних підприємств</w:t>
      </w:r>
      <w:r>
        <w:rPr>
          <w:b/>
          <w:bCs/>
          <w:sz w:val="28"/>
          <w:szCs w:val="28"/>
          <w:lang w:eastAsia="uk-UA"/>
        </w:rPr>
        <w:t>, установ та організацій Івано-Франківської міської ради</w:t>
      </w:r>
    </w:p>
    <w:p w:rsidR="004057A5" w:rsidRPr="00400FC2" w:rsidRDefault="004057A5" w:rsidP="004057A5">
      <w:pPr>
        <w:shd w:val="clear" w:color="auto" w:fill="FFFFFF"/>
        <w:spacing w:before="100" w:beforeAutospacing="1" w:after="100" w:afterAutospacing="1" w:line="337" w:lineRule="atLeast"/>
        <w:jc w:val="both"/>
        <w:rPr>
          <w:sz w:val="28"/>
          <w:szCs w:val="28"/>
          <w:lang w:eastAsia="uk-UA"/>
        </w:rPr>
      </w:pPr>
      <w:r>
        <w:rPr>
          <w:sz w:val="28"/>
          <w:szCs w:val="28"/>
          <w:lang w:eastAsia="uk-UA"/>
        </w:rPr>
        <w:t>4</w:t>
      </w:r>
      <w:r w:rsidRPr="00400FC2">
        <w:rPr>
          <w:sz w:val="28"/>
          <w:szCs w:val="28"/>
          <w:lang w:eastAsia="uk-UA"/>
        </w:rPr>
        <w:t>.1. Всі працівники зобов'язані дотримуватися даного Кодексу. Недотримання працівниками Кодексу може негативно позначитися на оцінці результатів їх роботи і призвести до заходів впливу або до дисциплінарної відповідальності.</w:t>
      </w:r>
    </w:p>
    <w:p w:rsidR="004057A5" w:rsidRPr="00400FC2" w:rsidRDefault="004057A5" w:rsidP="004057A5">
      <w:pPr>
        <w:shd w:val="clear" w:color="auto" w:fill="FFFFFF"/>
        <w:spacing w:before="156" w:after="156" w:line="337" w:lineRule="atLeast"/>
        <w:jc w:val="both"/>
        <w:rPr>
          <w:sz w:val="28"/>
          <w:szCs w:val="28"/>
          <w:lang w:eastAsia="uk-UA"/>
        </w:rPr>
      </w:pPr>
      <w:r>
        <w:rPr>
          <w:sz w:val="28"/>
          <w:szCs w:val="28"/>
          <w:lang w:eastAsia="uk-UA"/>
        </w:rPr>
        <w:t>4</w:t>
      </w:r>
      <w:r w:rsidRPr="00400FC2">
        <w:rPr>
          <w:sz w:val="28"/>
          <w:szCs w:val="28"/>
          <w:lang w:eastAsia="uk-UA"/>
        </w:rPr>
        <w:t>.2. Посадові особи, які здійснюють керівництво працівниками або контролюють їх роботу, зобов’язані вживати заходів щодо дотримання ними цього Кодексу, відповідно до законодавства у межах своїх повноважень.</w:t>
      </w:r>
    </w:p>
    <w:p w:rsidR="004057A5" w:rsidRDefault="004057A5" w:rsidP="004057A5">
      <w:pPr>
        <w:shd w:val="clear" w:color="auto" w:fill="FFFFFF"/>
        <w:spacing w:before="156" w:after="156" w:line="337" w:lineRule="atLeast"/>
        <w:jc w:val="both"/>
        <w:rPr>
          <w:sz w:val="28"/>
          <w:szCs w:val="28"/>
          <w:lang w:eastAsia="uk-UA"/>
        </w:rPr>
      </w:pPr>
    </w:p>
    <w:p w:rsidR="0042678E" w:rsidRDefault="0042678E"/>
    <w:sectPr w:rsidR="0042678E" w:rsidSect="005F7705">
      <w:pgSz w:w="11906" w:h="16838"/>
      <w:pgMar w:top="1135" w:right="70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7A5"/>
    <w:rsid w:val="004057A5"/>
    <w:rsid w:val="0042678E"/>
    <w:rsid w:val="008C4B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4EC7A-A24D-4C6A-90DE-785B0B4E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7A5"/>
    <w:pPr>
      <w:spacing w:after="0" w:line="240" w:lineRule="auto"/>
    </w:pPr>
    <w:rPr>
      <w:rFonts w:ascii="Times New Roman" w:eastAsia="Times New Roman" w:hAnsi="Times New Roman" w:cs="Times New Roman"/>
      <w:color w:val="00000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5512</Words>
  <Characters>3143</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Planifrastr</dc:creator>
  <cp:lastModifiedBy>Користувач Windows</cp:lastModifiedBy>
  <cp:revision>2</cp:revision>
  <dcterms:created xsi:type="dcterms:W3CDTF">2021-04-23T08:11:00Z</dcterms:created>
  <dcterms:modified xsi:type="dcterms:W3CDTF">2021-04-23T08:11:00Z</dcterms:modified>
</cp:coreProperties>
</file>